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7"/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ascii="黑体" w:hAnsi="黑体" w:eastAsia="黑体" w:cs="黑体"/>
          <w:b w:val="0"/>
          <w:bCs w:val="0"/>
          <w:sz w:val="32"/>
          <w:szCs w:val="32"/>
        </w:rPr>
        <w:t>2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Style w:val="7"/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pStyle w:val="4"/>
        <w:spacing w:line="600" w:lineRule="exact"/>
        <w:ind w:firstLine="883" w:firstLineChars="200"/>
        <w:rPr>
          <w:rStyle w:val="7"/>
          <w:sz w:val="44"/>
          <w:szCs w:val="44"/>
        </w:rPr>
      </w:pPr>
    </w:p>
    <w:p>
      <w:pPr>
        <w:pStyle w:val="4"/>
        <w:spacing w:line="600" w:lineRule="exact"/>
        <w:jc w:val="center"/>
        <w:rPr>
          <w:sz w:val="44"/>
          <w:szCs w:val="44"/>
        </w:rPr>
      </w:pPr>
      <w:r>
        <w:rPr>
          <w:rStyle w:val="7"/>
          <w:rFonts w:hint="eastAsia" w:cs="宋体"/>
          <w:sz w:val="44"/>
          <w:szCs w:val="44"/>
        </w:rPr>
        <w:t>农村科普带头人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武陵区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河洑镇白鹤庵村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王天宝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桃源县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陬市镇青龙村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冯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敏（女）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澧县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澧浦街道襄阳社区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郭绍松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临澧县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安福镇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李成钢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鼎城区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石板滩镇毛栗岗村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易爱军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安乡县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下渔口镇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</w:rPr>
        <w:t>彭朝辉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汉寿县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罐头嘴镇盘古村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周动良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石门县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磨市镇铜鼓峪村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覃海波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津市市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汪家桥街道办事处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张恢平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西湖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管理区西洲乡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>何新寿</w:t>
      </w:r>
    </w:p>
    <w:p>
      <w:pPr>
        <w:spacing w:line="560" w:lineRule="exact"/>
        <w:ind w:right="48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742E"/>
    <w:rsid w:val="1694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2019-12-04T09:50:00Z</dcterms:created>
  <dc:creator>candy~~</dc:creator>
  <cp:lastModifiedBy>candy~~</cp:lastModifiedBy>
  <dcterms:modified xsi:type="dcterms:W3CDTF">2019-12-04T09:50:56Z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