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常德市2020年应新建企业科协任务表</w:t>
      </w:r>
    </w:p>
    <w:p>
      <w:pPr>
        <w:jc w:val="center"/>
        <w:rPr>
          <w:rFonts w:ascii="宋体" w:hAnsi="宋体"/>
          <w:b/>
          <w:sz w:val="15"/>
          <w:szCs w:val="15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68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行政区域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2020年应新</w:t>
            </w:r>
            <w:r>
              <w:rPr>
                <w:rFonts w:ascii="黑体" w:hAnsi="黑体" w:eastAsia="黑体"/>
                <w:sz w:val="28"/>
                <w:szCs w:val="28"/>
              </w:rPr>
              <w:t>建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企业科协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任务数</w:t>
            </w:r>
          </w:p>
        </w:tc>
        <w:tc>
          <w:tcPr>
            <w:tcW w:w="373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可</w:t>
            </w:r>
            <w:r>
              <w:rPr>
                <w:rFonts w:ascii="黑体" w:hAnsi="黑体" w:eastAsia="黑体"/>
                <w:sz w:val="28"/>
                <w:szCs w:val="28"/>
              </w:rPr>
              <w:t>建企业科协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企业名单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（按85%以上比例）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市经开区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29</w:t>
            </w:r>
          </w:p>
        </w:tc>
        <w:tc>
          <w:tcPr>
            <w:tcW w:w="3736" w:type="dxa"/>
            <w:vAlign w:val="center"/>
          </w:tcPr>
          <w:p>
            <w:pPr>
              <w:spacing w:line="400" w:lineRule="exact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常德市中天精密工具有限公司、常德市金润新材料科技有限公司、湖南大北互互感器有限公司、湖南哲能赫新能源有限责任公司、湖南恒至凿岩科技股份有限公司、湖南点加网络科技有限公司、湖南宏旺环保科技有限公司、常德沁音科技有限公司、常德市欣欣包装有限公司、湖南塞凡电气科技有限公司、湖南中大经纬地热开发科技有限公司、常德创亿电子元件有限公司、常德市海力新材料有限公司、湖南金康光电有限公司、湖南今珠生物股份有限公司、常德市景宇新材料有限公司、湖南锘达科技有限公司、湖南贝特莱尔光电科技有限公司、湖南准联传感器有限公司、常德经纬摇架科技有限公司、常德市三一机械有限公司、湖南俊宇电子科技有限公司、常德市嘉惠液压机械有限公司、湖南欣牧达畜牧设备有限公司、常德市精悦电子有限公司、湖南常通压缩机有限公司、湖南天尚科技有限公司、湖南常德纳菲尔新材料科技有限公司、常德非凡照明电器有限公司、湖南波尔过滤技术有限公司、湖南信科诚电子有限公司、常德中利玻璃门窗有限公司、常德靖通机械有限公司、常德市金源管业有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限责任公司</w:t>
            </w:r>
            <w:r>
              <w:rPr>
                <w:rFonts w:hint="eastAsia"/>
                <w:b/>
                <w:color w:val="333333"/>
                <w:szCs w:val="21"/>
                <w:shd w:val="clear" w:color="auto" w:fill="FFFFFF"/>
              </w:rPr>
              <w:t>（34家）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市高新区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</w:t>
            </w:r>
          </w:p>
        </w:tc>
        <w:tc>
          <w:tcPr>
            <w:tcW w:w="373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湖南天正科贸有限公司、常德同达机械制造有限公司、常德鑫芙蓉环保有限公司、湖南天晟源消防科技有限公司、湖南武陵机械制造有限公司、常德市源宏食品有限责任公司、常德远大建筑工业有限公司、湖南和畅（常德）食品科技有限公司、湖南天成展示制品有限公</w:t>
            </w:r>
          </w:p>
          <w:p>
            <w:pPr>
              <w:spacing w:line="300" w:lineRule="exact"/>
              <w:rPr>
                <w:rFonts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司、常德市中凯机械工业有限公司、常德市荣程机械有限公司、常德市格佳机械有限公司、湖南鑫文天生物科技有限公司、常德市鼎城盛祥混凝土有限公</w:t>
            </w:r>
          </w:p>
          <w:p>
            <w:pPr>
              <w:spacing w:line="300" w:lineRule="exact"/>
              <w:rPr>
                <w:rFonts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司、常德市鼎城奕通机械制造有限公司</w:t>
            </w:r>
          </w:p>
          <w:p>
            <w:pPr>
              <w:spacing w:line="300" w:lineRule="exact"/>
              <w:rPr>
                <w:rFonts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color w:val="333333"/>
                <w:szCs w:val="21"/>
                <w:shd w:val="clear" w:color="auto" w:fill="FFFFFF"/>
              </w:rPr>
              <w:t>（15家）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武陵区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</w:t>
            </w:r>
          </w:p>
        </w:tc>
        <w:tc>
          <w:tcPr>
            <w:tcW w:w="3736" w:type="dxa"/>
            <w:vAlign w:val="center"/>
          </w:tcPr>
          <w:p>
            <w:pPr>
              <w:spacing w:line="300" w:lineRule="exact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湖南双狮橡胶制品有限责任公司、常德市金雁电线电缆厂有限公司、湖南珠峰科技有限公司、湖南润普科技发展有限公司、湖南豪威电子信息技术服务有限公司、常德市安邦医疗废物处置有限公司、常德德益环保工程有限公司、湖南博联工程检测有限公司、湖南龙舞环保科技有限公司、湖南宏力德成纺织有限公司、湖南金力钢广告传播有限公司、常德市创游网络科技有限公司、湖南北电正光科技有限公司、湖南金能机械制造有限公司、常德中旺农业股份有限公</w:t>
            </w:r>
          </w:p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司</w:t>
            </w:r>
            <w:r>
              <w:rPr>
                <w:rFonts w:hint="eastAsia"/>
                <w:b/>
                <w:color w:val="333333"/>
                <w:szCs w:val="21"/>
                <w:shd w:val="clear" w:color="auto" w:fill="FFFFFF"/>
              </w:rPr>
              <w:t>（15家）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鼎城区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373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精为天生态农业股份有限公司、湖南润田农机装备科技股份有限公司、常德天和互娱电子竞技有限公司、常德华粮粮</w:t>
            </w:r>
          </w:p>
          <w:p>
            <w:pPr>
              <w:spacing w:line="300" w:lineRule="exact"/>
              <w:rPr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油机械科技有限公司</w:t>
            </w:r>
            <w:r>
              <w:rPr>
                <w:rFonts w:hint="eastAsia"/>
                <w:b/>
                <w:color w:val="333333"/>
                <w:szCs w:val="21"/>
                <w:shd w:val="clear" w:color="auto" w:fill="FFFFFF"/>
              </w:rPr>
              <w:t>（4家）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汉寿县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16</w:t>
            </w:r>
          </w:p>
        </w:tc>
        <w:tc>
          <w:tcPr>
            <w:tcW w:w="3736" w:type="dxa"/>
            <w:vAlign w:val="center"/>
          </w:tcPr>
          <w:p>
            <w:pPr>
              <w:spacing w:line="280" w:lineRule="exact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湖南新力华纳米科技有限公司、湖南汉星机械制造有限公司、湖南康尔佳制药股份有限公司、湖南新丰阳光现代农业发展有限公司、湖南太子新材料科技有限公司、湖南中联重科混凝土机械站类设备有限公司、湖南天一消防设备有限公司、湖南宗辉门窗有限公司、常德市正阳生物科技股份有限公司、常德科祥机电制造有限公司、常德业佳精密橡塑科技有限公司、湖南小枰建材有限责任公司、湖南省阳泰电线电缆有限公司、湖南博溥立材料科技有限公司、沃博特生物科技有限公司、汉寿宏鑫纺织有限公司、湖南新长山农业发展股份有限公</w:t>
            </w:r>
          </w:p>
          <w:p>
            <w:pPr>
              <w:spacing w:line="280" w:lineRule="exact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司、湖南星晨照明科技有限公司</w:t>
            </w:r>
            <w:r>
              <w:rPr>
                <w:rFonts w:hint="eastAsia"/>
                <w:b/>
                <w:color w:val="333333"/>
                <w:szCs w:val="21"/>
                <w:shd w:val="clear" w:color="auto" w:fill="FFFFFF"/>
              </w:rPr>
              <w:t>（18家）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桃源县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373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桃源县兴隆米业科技开发有限公司、湖南省长牧食品科技有限公司、湖南百尼茶庵茶叶有限公司、湖南跃宇竹业有限公司、常德市龙凤米业有限公司、湖南古洞春茶业有限公司、桃源县金虹茶油有限公司、桃源县永峰机械有限责任公司、常德定海管桩有限公司、湖南嘉力亚新材料有限公司、常德市林宏锅炉有限公司、常德炎帝生物科技有限公司、</w:t>
            </w:r>
          </w:p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桃源县虹鑫竹业有限公司</w:t>
            </w:r>
            <w:r>
              <w:rPr>
                <w:rFonts w:hint="eastAsia"/>
                <w:b/>
                <w:color w:val="333333"/>
                <w:szCs w:val="21"/>
                <w:shd w:val="clear" w:color="auto" w:fill="FFFFFF"/>
              </w:rPr>
              <w:t>（13家）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津市市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3736" w:type="dxa"/>
            <w:vAlign w:val="center"/>
          </w:tcPr>
          <w:p>
            <w:pPr>
              <w:spacing w:line="500" w:lineRule="exact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湖南中联重科车桥有限公司、津市市石油化工仪器有限公司、湖南新中意食品有限公司、湖南欣龙非织造材料有限公司、湖南天泰天润新能源科技有限公司、湖南省湘澧盐化有限责任公司、湖南鑫源缸套有限责任公司、湖南劲龙电</w:t>
            </w:r>
          </w:p>
          <w:p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机有限公司</w:t>
            </w:r>
            <w:r>
              <w:rPr>
                <w:rFonts w:hint="eastAsia"/>
                <w:b/>
                <w:color w:val="333333"/>
                <w:szCs w:val="21"/>
                <w:shd w:val="clear" w:color="auto" w:fill="FFFFFF"/>
              </w:rPr>
              <w:t>（8家）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澧县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3736" w:type="dxa"/>
            <w:vAlign w:val="center"/>
          </w:tcPr>
          <w:p>
            <w:pPr>
              <w:spacing w:line="480" w:lineRule="exact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湖南星球智能电气科技开发有限公司、澧县华润水产生物科技有限公司、湖南飞来峰非金属矿物材料有限公司、湖南运达机电科技股份有限公司、澧县绿之源生态农业科技发展有限公司、湖南鑫铃住房设备有限公司、</w:t>
            </w:r>
            <w:r>
              <w:rPr>
                <w:rFonts w:hint="eastAsia"/>
                <w:color w:val="333333"/>
                <w:szCs w:val="21"/>
              </w:rPr>
              <w:t>澧县新鹏陶瓷有限公司、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湖南城头山红薯食品科技有限公司、湖南楚钢特种合金科技有限公司、湖南界溪河林业有限公司、湖南冠</w:t>
            </w:r>
          </w:p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元生物科技有限公司</w:t>
            </w:r>
            <w:r>
              <w:rPr>
                <w:rFonts w:hint="eastAsia"/>
                <w:b/>
                <w:color w:val="333333"/>
                <w:szCs w:val="21"/>
                <w:shd w:val="clear" w:color="auto" w:fill="FFFFFF"/>
              </w:rPr>
              <w:t>（11家）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临澧县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3736" w:type="dxa"/>
            <w:vAlign w:val="center"/>
          </w:tcPr>
          <w:p>
            <w:pPr>
              <w:spacing w:line="360" w:lineRule="exact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湖南先淘不锈钢卫浴有限公司、湖南奔骥环保能源科技有限责任公司、常德市燕新生物技术有限公司、湖南欧亚碳纤维复合材料有限公司、常德九鼎农牧有限公司、常德泰富新型建材有限公司、湖南信实机械科技有限公司、常德绿方纸业科技有限公司、临澧芷兰仿真花有限公司、湖南安福气门有限公司、常德市天伦精密铸造有限公司、湖南博川生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物质新材料科技有限公司</w:t>
            </w:r>
            <w:r>
              <w:rPr>
                <w:rFonts w:hint="eastAsia"/>
                <w:b/>
                <w:color w:val="333333"/>
                <w:szCs w:val="21"/>
                <w:shd w:val="clear" w:color="auto" w:fill="FFFFFF"/>
              </w:rPr>
              <w:t>（12家）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石门县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3736" w:type="dxa"/>
            <w:vAlign w:val="center"/>
          </w:tcPr>
          <w:p>
            <w:pPr>
              <w:spacing w:line="420" w:lineRule="exact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兆恒威勒（石门）钨业有限公司、湖南宜仁堂中药饮片有限责任公司、湖南鑫锋电子科技有限公司、石门县捷源玻纤有限公司、湖南楚天钡业有限公司、石门宏炎超硬材料有限公司、石门县顺超科技发展有限公司、石门楚晶新材料有</w:t>
            </w:r>
          </w:p>
          <w:p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限责任公司</w:t>
            </w:r>
            <w:r>
              <w:rPr>
                <w:rFonts w:hint="eastAsia"/>
                <w:b/>
                <w:color w:val="333333"/>
                <w:szCs w:val="21"/>
                <w:shd w:val="clear" w:color="auto" w:fill="FFFFFF"/>
              </w:rPr>
              <w:t>（8家）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安乡县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3736" w:type="dxa"/>
            <w:vAlign w:val="center"/>
          </w:tcPr>
          <w:p>
            <w:pPr>
              <w:spacing w:line="420" w:lineRule="exact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本佳安凯（湖南）缝制机械有限公司、湖南凯斯机械股份有限公司、药圣堂（湖南）制药有限公司、湖南唐正科技股份有限公司、安乡龙威新能源科技开发有限责任公司、湖南正大铸造有限公司、安乡晋煤金牛化工有限公司、湖南</w:t>
            </w:r>
          </w:p>
          <w:p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嘉丰食品有限公司</w:t>
            </w:r>
            <w:r>
              <w:rPr>
                <w:rFonts w:hint="eastAsia"/>
                <w:b/>
                <w:color w:val="333333"/>
                <w:szCs w:val="21"/>
                <w:shd w:val="clear" w:color="auto" w:fill="FFFFFF"/>
              </w:rPr>
              <w:t>（8家）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西洞庭管理区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3736" w:type="dxa"/>
            <w:vAlign w:val="center"/>
          </w:tcPr>
          <w:p>
            <w:pPr>
              <w:spacing w:line="420" w:lineRule="exact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湖南湘宜环保科技有限公司、湖南精诚制药机械有限公司、湖南谊诚科技有限</w:t>
            </w:r>
          </w:p>
          <w:p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公司</w:t>
            </w:r>
            <w:r>
              <w:rPr>
                <w:rFonts w:hint="eastAsia"/>
                <w:b/>
                <w:color w:val="333333"/>
                <w:szCs w:val="21"/>
                <w:shd w:val="clear" w:color="auto" w:fill="FFFFFF"/>
              </w:rPr>
              <w:t>（3家）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西湖管理区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37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湖南上优食品科技有限公司</w:t>
            </w:r>
            <w:r>
              <w:rPr>
                <w:rFonts w:hint="eastAsia"/>
                <w:b/>
                <w:color w:val="333333"/>
                <w:szCs w:val="21"/>
                <w:shd w:val="clear" w:color="auto" w:fill="FFFFFF"/>
              </w:rPr>
              <w:t>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合  计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133</w:t>
            </w:r>
          </w:p>
        </w:tc>
        <w:tc>
          <w:tcPr>
            <w:tcW w:w="37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150</w:t>
            </w:r>
          </w:p>
        </w:tc>
      </w:tr>
    </w:tbl>
    <w:p>
      <w:pPr>
        <w:spacing w:line="600" w:lineRule="exact"/>
      </w:pP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规模以上工业企业科协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组织建设情况统计表</w:t>
      </w:r>
    </w:p>
    <w:p>
      <w:pPr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填报单位（盖章）：                填报时间：2020年   月   日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850"/>
        <w:gridCol w:w="851"/>
        <w:gridCol w:w="992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企业科协名称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联系人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电话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通讯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地址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成立科协时间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个人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会员数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117112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65676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C073C"/>
    <w:rsid w:val="70B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2020-10-12T01:21:00Z</dcterms:created>
  <dc:creator>candy~~</dc:creator>
  <cp:lastModifiedBy>candy~~</cp:lastModifiedBy>
  <dcterms:modified xsi:type="dcterms:W3CDTF">2020-10-12T01:21:38Z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